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2791F" w:rsidRPr="0021087A" w:rsidP="0021087A">
      <w:pPr>
        <w:spacing w:line="480" w:lineRule="auto"/>
        <w:jc w:val="center"/>
        <w:rPr>
          <w:rFonts w:ascii="Times New Roman" w:hAnsi="Times New Roman" w:cs="Times New Roman"/>
          <w:sz w:val="24"/>
          <w:szCs w:val="24"/>
        </w:rPr>
      </w:pPr>
      <w:r w:rsidRPr="0021087A">
        <w:rPr>
          <w:rFonts w:ascii="Times New Roman" w:hAnsi="Times New Roman" w:cs="Times New Roman"/>
          <w:sz w:val="24"/>
          <w:szCs w:val="24"/>
        </w:rPr>
        <w:t>The carbohydrates intake</w:t>
      </w:r>
    </w:p>
    <w:p w:rsidR="008B6696" w:rsidRPr="0021087A" w:rsidP="0021087A">
      <w:pPr>
        <w:spacing w:line="480" w:lineRule="auto"/>
        <w:jc w:val="center"/>
        <w:rPr>
          <w:rFonts w:ascii="Times New Roman" w:hAnsi="Times New Roman" w:cs="Times New Roman"/>
          <w:sz w:val="24"/>
          <w:szCs w:val="24"/>
        </w:rPr>
      </w:pPr>
      <w:r w:rsidRPr="0021087A">
        <w:rPr>
          <w:rFonts w:ascii="Times New Roman" w:hAnsi="Times New Roman" w:cs="Times New Roman"/>
          <w:sz w:val="24"/>
          <w:szCs w:val="24"/>
        </w:rPr>
        <w:t>Student’s ID</w:t>
      </w:r>
    </w:p>
    <w:p w:rsidR="008B6696" w:rsidRPr="0021087A" w:rsidP="0021087A">
      <w:pPr>
        <w:spacing w:line="480" w:lineRule="auto"/>
        <w:jc w:val="center"/>
        <w:rPr>
          <w:rFonts w:ascii="Times New Roman" w:hAnsi="Times New Roman" w:cs="Times New Roman"/>
          <w:sz w:val="24"/>
          <w:szCs w:val="24"/>
        </w:rPr>
      </w:pPr>
      <w:r w:rsidRPr="0021087A">
        <w:rPr>
          <w:rFonts w:ascii="Times New Roman" w:hAnsi="Times New Roman" w:cs="Times New Roman"/>
          <w:sz w:val="24"/>
          <w:szCs w:val="24"/>
        </w:rPr>
        <w:t>School of Affiliation</w:t>
      </w:r>
    </w:p>
    <w:p w:rsidR="001E1B95" w:rsidRPr="0021087A" w:rsidP="0021087A">
      <w:pPr>
        <w:spacing w:line="480" w:lineRule="auto"/>
        <w:jc w:val="center"/>
        <w:rPr>
          <w:rFonts w:ascii="Times New Roman" w:hAnsi="Times New Roman" w:cs="Times New Roman"/>
          <w:sz w:val="24"/>
          <w:szCs w:val="24"/>
        </w:rPr>
      </w:pPr>
      <w:r w:rsidRPr="0021087A">
        <w:rPr>
          <w:rFonts w:ascii="Times New Roman" w:hAnsi="Times New Roman" w:cs="Times New Roman"/>
          <w:sz w:val="24"/>
          <w:szCs w:val="24"/>
        </w:rPr>
        <w:t>Date</w:t>
      </w:r>
    </w:p>
    <w:p w:rsidR="001E1B95" w:rsidRPr="0021087A" w:rsidP="0021087A">
      <w:pPr>
        <w:spacing w:line="480" w:lineRule="auto"/>
        <w:rPr>
          <w:rFonts w:ascii="Times New Roman" w:hAnsi="Times New Roman" w:cs="Times New Roman"/>
          <w:sz w:val="24"/>
          <w:szCs w:val="24"/>
        </w:rPr>
      </w:pPr>
      <w:r w:rsidRPr="0021087A">
        <w:rPr>
          <w:rFonts w:ascii="Times New Roman" w:hAnsi="Times New Roman" w:cs="Times New Roman"/>
          <w:sz w:val="24"/>
          <w:szCs w:val="24"/>
        </w:rPr>
        <w:br w:type="page"/>
      </w:r>
    </w:p>
    <w:p w:rsidR="008B6696" w:rsidRPr="0021087A" w:rsidP="0021087A">
      <w:pPr>
        <w:spacing w:line="480" w:lineRule="auto"/>
        <w:ind w:firstLine="720"/>
        <w:rPr>
          <w:rFonts w:ascii="Times New Roman" w:hAnsi="Times New Roman" w:cs="Times New Roman"/>
          <w:sz w:val="24"/>
          <w:szCs w:val="24"/>
        </w:rPr>
      </w:pPr>
      <w:r w:rsidRPr="0021087A">
        <w:rPr>
          <w:rFonts w:ascii="Times New Roman" w:hAnsi="Times New Roman" w:cs="Times New Roman"/>
          <w:sz w:val="24"/>
          <w:szCs w:val="24"/>
        </w:rPr>
        <w:t>The role of carbohydrates in our body is to act as the primary energy source during the body's metabo</w:t>
      </w:r>
      <w:r w:rsidRPr="0021087A" w:rsidR="00D201FE">
        <w:rPr>
          <w:rFonts w:ascii="Times New Roman" w:hAnsi="Times New Roman" w:cs="Times New Roman"/>
          <w:sz w:val="24"/>
          <w:szCs w:val="24"/>
        </w:rPr>
        <w:t>lism (Ludwig et al., 2018). As the</w:t>
      </w:r>
      <w:r w:rsidRPr="0021087A">
        <w:rPr>
          <w:rFonts w:ascii="Times New Roman" w:hAnsi="Times New Roman" w:cs="Times New Roman"/>
          <w:sz w:val="24"/>
          <w:szCs w:val="24"/>
        </w:rPr>
        <w:t xml:space="preserve"> 32-year old man, </w:t>
      </w:r>
      <w:r w:rsidRPr="0021087A" w:rsidR="00D201FE">
        <w:rPr>
          <w:rFonts w:ascii="Times New Roman" w:hAnsi="Times New Roman" w:cs="Times New Roman"/>
          <w:sz w:val="24"/>
          <w:szCs w:val="24"/>
        </w:rPr>
        <w:t>any</w:t>
      </w:r>
      <w:r w:rsidRPr="0021087A">
        <w:rPr>
          <w:rFonts w:ascii="Times New Roman" w:hAnsi="Times New Roman" w:cs="Times New Roman"/>
          <w:sz w:val="24"/>
          <w:szCs w:val="24"/>
        </w:rPr>
        <w:t xml:space="preserve"> attempt to reduce the carbohydrates intake is a threat to the body's normal operations. Complications</w:t>
      </w:r>
      <w:r w:rsidRPr="0021087A">
        <w:rPr>
          <w:rFonts w:ascii="Times New Roman" w:hAnsi="Times New Roman" w:cs="Times New Roman"/>
          <w:sz w:val="24"/>
          <w:szCs w:val="24"/>
        </w:rPr>
        <w:t xml:space="preserve"> such as dizziness, fatigue, nausea, and constipation may arise (Ludwig et al., 2018). Therefore, a balanced diet is needed to retain a balanced distribution of the nutrients needed in the body. However, care should be taken to av</w:t>
      </w:r>
      <w:r w:rsidRPr="0021087A" w:rsidR="00171F62">
        <w:rPr>
          <w:rFonts w:ascii="Times New Roman" w:hAnsi="Times New Roman" w:cs="Times New Roman"/>
          <w:sz w:val="24"/>
          <w:szCs w:val="24"/>
        </w:rPr>
        <w:t xml:space="preserve">oid excess intake of any diet since it would result in weight gain, which is undesirable for many individuals. </w:t>
      </w:r>
    </w:p>
    <w:p w:rsidR="00171F62" w:rsidRPr="0021087A" w:rsidP="0021087A">
      <w:pPr>
        <w:spacing w:line="480" w:lineRule="auto"/>
        <w:ind w:firstLine="720"/>
        <w:rPr>
          <w:rFonts w:ascii="Times New Roman" w:hAnsi="Times New Roman" w:cs="Times New Roman"/>
          <w:sz w:val="24"/>
          <w:szCs w:val="24"/>
        </w:rPr>
      </w:pPr>
      <w:r w:rsidRPr="0021087A">
        <w:rPr>
          <w:rFonts w:ascii="Times New Roman" w:hAnsi="Times New Roman" w:cs="Times New Roman"/>
          <w:sz w:val="24"/>
          <w:szCs w:val="24"/>
        </w:rPr>
        <w:t>Despite the man's knowledge of tying the weight loss to low-carbohydrates food, the method is bound to unlimited limitations. The low-carb insists on a l</w:t>
      </w:r>
      <w:r w:rsidRPr="0021087A" w:rsidR="00AF5A34">
        <w:rPr>
          <w:rFonts w:ascii="Times New Roman" w:hAnsi="Times New Roman" w:cs="Times New Roman"/>
          <w:sz w:val="24"/>
          <w:szCs w:val="24"/>
        </w:rPr>
        <w:t>ow carbohydrate intake but</w:t>
      </w:r>
      <w:r w:rsidRPr="0021087A">
        <w:rPr>
          <w:rFonts w:ascii="Times New Roman" w:hAnsi="Times New Roman" w:cs="Times New Roman"/>
          <w:sz w:val="24"/>
          <w:szCs w:val="24"/>
        </w:rPr>
        <w:t xml:space="preserve"> leaves room for large amounts of animal fats and oils, </w:t>
      </w:r>
      <w:r w:rsidRPr="0021087A" w:rsidR="00AF5A34">
        <w:rPr>
          <w:rFonts w:ascii="Times New Roman" w:hAnsi="Times New Roman" w:cs="Times New Roman"/>
          <w:sz w:val="24"/>
          <w:szCs w:val="24"/>
        </w:rPr>
        <w:t>which may contain</w:t>
      </w:r>
      <w:r w:rsidRPr="0021087A">
        <w:rPr>
          <w:rFonts w:ascii="Times New Roman" w:hAnsi="Times New Roman" w:cs="Times New Roman"/>
          <w:sz w:val="24"/>
          <w:szCs w:val="24"/>
        </w:rPr>
        <w:t xml:space="preserve"> calories. The calories are as well necessary for energy production, but excess of them leads to undesirable </w:t>
      </w:r>
      <w:r w:rsidRPr="0021087A" w:rsidR="008E42A4">
        <w:rPr>
          <w:rFonts w:ascii="Times New Roman" w:hAnsi="Times New Roman" w:cs="Times New Roman"/>
          <w:sz w:val="24"/>
          <w:szCs w:val="24"/>
        </w:rPr>
        <w:t xml:space="preserve">and fast </w:t>
      </w:r>
      <w:r w:rsidRPr="0021087A">
        <w:rPr>
          <w:rFonts w:ascii="Times New Roman" w:hAnsi="Times New Roman" w:cs="Times New Roman"/>
          <w:sz w:val="24"/>
          <w:szCs w:val="24"/>
        </w:rPr>
        <w:t>weight gain</w:t>
      </w:r>
      <w:r w:rsidRPr="0021087A" w:rsidR="008E42A4">
        <w:rPr>
          <w:rFonts w:ascii="Times New Roman" w:hAnsi="Times New Roman" w:cs="Times New Roman"/>
          <w:sz w:val="24"/>
          <w:szCs w:val="24"/>
        </w:rPr>
        <w:t xml:space="preserve"> (Peng &amp; Yao, 2017)</w:t>
      </w:r>
      <w:r w:rsidRPr="0021087A">
        <w:rPr>
          <w:rFonts w:ascii="Times New Roman" w:hAnsi="Times New Roman" w:cs="Times New Roman"/>
          <w:sz w:val="24"/>
          <w:szCs w:val="24"/>
        </w:rPr>
        <w:t>. This is the negative out</w:t>
      </w:r>
      <w:r w:rsidRPr="0021087A">
        <w:rPr>
          <w:rFonts w:ascii="Times New Roman" w:hAnsi="Times New Roman" w:cs="Times New Roman"/>
          <w:sz w:val="24"/>
          <w:szCs w:val="24"/>
        </w:rPr>
        <w:t xml:space="preserve">come that may be happening to the man on a check-up routine. He may be claiming to </w:t>
      </w:r>
      <w:r w:rsidRPr="0021087A" w:rsidR="00AF5A34">
        <w:rPr>
          <w:rFonts w:ascii="Times New Roman" w:hAnsi="Times New Roman" w:cs="Times New Roman"/>
          <w:sz w:val="24"/>
          <w:szCs w:val="24"/>
        </w:rPr>
        <w:t>lose weight on low-carbohydrate intake, but he is over-consuming other diets. Therefore, reducing the carbohydrates in his meals is not a wise decision.</w:t>
      </w:r>
    </w:p>
    <w:p w:rsidR="00AF5A34" w:rsidRPr="0021087A" w:rsidP="0021087A">
      <w:pPr>
        <w:spacing w:line="480" w:lineRule="auto"/>
        <w:ind w:firstLine="720"/>
        <w:rPr>
          <w:rFonts w:ascii="Times New Roman" w:hAnsi="Times New Roman" w:cs="Times New Roman"/>
          <w:sz w:val="24"/>
          <w:szCs w:val="24"/>
        </w:rPr>
      </w:pPr>
      <w:r w:rsidRPr="0021087A">
        <w:rPr>
          <w:rFonts w:ascii="Times New Roman" w:hAnsi="Times New Roman" w:cs="Times New Roman"/>
          <w:sz w:val="24"/>
          <w:szCs w:val="24"/>
        </w:rPr>
        <w:t>The man should compr</w:t>
      </w:r>
      <w:r w:rsidRPr="0021087A">
        <w:rPr>
          <w:rFonts w:ascii="Times New Roman" w:hAnsi="Times New Roman" w:cs="Times New Roman"/>
          <w:sz w:val="24"/>
          <w:szCs w:val="24"/>
        </w:rPr>
        <w:t xml:space="preserve">ehend the different sources of carbohydrates and reconsider the decision. </w:t>
      </w:r>
      <w:r w:rsidRPr="0021087A" w:rsidR="009E71EE">
        <w:rPr>
          <w:rFonts w:ascii="Times New Roman" w:hAnsi="Times New Roman" w:cs="Times New Roman"/>
          <w:sz w:val="24"/>
          <w:szCs w:val="24"/>
        </w:rPr>
        <w:t xml:space="preserve"> There are foods rich in sugar, others starch, and fiber. All these are carbohydrates, and they assist in the various functioning of the body. The sugars are broken down to glucose necessary for energy production for the body cells. The starch as well produces energy. In addition, starchy foods come along with vitamins, calcium, and iron. Finally, the fiber in carbohydrates retains the digestive system healthy and operational</w:t>
      </w:r>
      <w:r w:rsidRPr="0021087A" w:rsidR="00D63151">
        <w:rPr>
          <w:rFonts w:ascii="Times New Roman" w:hAnsi="Times New Roman" w:cs="Times New Roman"/>
          <w:sz w:val="24"/>
          <w:szCs w:val="24"/>
        </w:rPr>
        <w:t xml:space="preserve"> (Peng &amp; Yao, 2017)</w:t>
      </w:r>
      <w:r w:rsidRPr="0021087A" w:rsidR="009E71EE">
        <w:rPr>
          <w:rFonts w:ascii="Times New Roman" w:hAnsi="Times New Roman" w:cs="Times New Roman"/>
          <w:sz w:val="24"/>
          <w:szCs w:val="24"/>
        </w:rPr>
        <w:t xml:space="preserve">. Therefore, my advice to the man towards achieving his goal of weight loss, he should not focus on a low-carb diet since he may be missing some vital </w:t>
      </w:r>
      <w:r w:rsidRPr="0021087A" w:rsidR="00D63151">
        <w:rPr>
          <w:rFonts w:ascii="Times New Roman" w:hAnsi="Times New Roman" w:cs="Times New Roman"/>
          <w:sz w:val="24"/>
          <w:szCs w:val="24"/>
        </w:rPr>
        <w:t xml:space="preserve">elements such as fiber and other </w:t>
      </w:r>
      <w:r w:rsidRPr="0021087A" w:rsidR="00D201FE">
        <w:rPr>
          <w:rFonts w:ascii="Times New Roman" w:hAnsi="Times New Roman" w:cs="Times New Roman"/>
          <w:sz w:val="24"/>
          <w:szCs w:val="24"/>
        </w:rPr>
        <w:t xml:space="preserve">nutrients (Cummings, 2019). On </w:t>
      </w:r>
      <w:r w:rsidRPr="0021087A" w:rsidR="00D63151">
        <w:rPr>
          <w:rFonts w:ascii="Times New Roman" w:hAnsi="Times New Roman" w:cs="Times New Roman"/>
          <w:sz w:val="24"/>
          <w:szCs w:val="24"/>
        </w:rPr>
        <w:t xml:space="preserve">the contrary, I would advise him to check for food with few calories, which has a high tendency of causing weight gain. Further, he should only intake the </w:t>
      </w:r>
      <w:r w:rsidRPr="0021087A" w:rsidR="00D63151">
        <w:rPr>
          <w:rFonts w:ascii="Times New Roman" w:hAnsi="Times New Roman" w:cs="Times New Roman"/>
          <w:sz w:val="24"/>
          <w:szCs w:val="24"/>
        </w:rPr>
        <w:t>right amount of food to avoid the excess that would be turned to fats, hence a weight increase.</w:t>
      </w: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D201FE" w:rsidRPr="0021087A" w:rsidP="0021087A">
      <w:pPr>
        <w:spacing w:line="480" w:lineRule="auto"/>
        <w:rPr>
          <w:rFonts w:ascii="Times New Roman" w:hAnsi="Times New Roman" w:cs="Times New Roman"/>
          <w:sz w:val="24"/>
          <w:szCs w:val="24"/>
        </w:rPr>
      </w:pPr>
    </w:p>
    <w:p w:rsidR="0021087A" w:rsidP="0021087A">
      <w:pPr>
        <w:spacing w:line="480" w:lineRule="auto"/>
        <w:jc w:val="center"/>
        <w:rPr>
          <w:rFonts w:ascii="Times New Roman" w:hAnsi="Times New Roman" w:cs="Times New Roman"/>
          <w:sz w:val="24"/>
          <w:szCs w:val="24"/>
        </w:rPr>
      </w:pPr>
    </w:p>
    <w:p w:rsidR="0021087A" w:rsidP="0021087A">
      <w:pPr>
        <w:spacing w:line="480" w:lineRule="auto"/>
        <w:jc w:val="center"/>
        <w:rPr>
          <w:rFonts w:ascii="Times New Roman" w:hAnsi="Times New Roman" w:cs="Times New Roman"/>
          <w:sz w:val="24"/>
          <w:szCs w:val="24"/>
        </w:rPr>
      </w:pPr>
    </w:p>
    <w:p w:rsidR="0021087A" w:rsidP="0021087A">
      <w:pPr>
        <w:spacing w:line="480" w:lineRule="auto"/>
        <w:jc w:val="center"/>
        <w:rPr>
          <w:rFonts w:ascii="Times New Roman" w:hAnsi="Times New Roman" w:cs="Times New Roman"/>
          <w:sz w:val="24"/>
          <w:szCs w:val="24"/>
        </w:rPr>
      </w:pPr>
    </w:p>
    <w:p w:rsidR="0021087A" w:rsidP="0021087A">
      <w:pPr>
        <w:spacing w:line="480" w:lineRule="auto"/>
        <w:jc w:val="center"/>
        <w:rPr>
          <w:rFonts w:ascii="Times New Roman" w:hAnsi="Times New Roman" w:cs="Times New Roman"/>
          <w:sz w:val="24"/>
          <w:szCs w:val="24"/>
        </w:rPr>
      </w:pPr>
    </w:p>
    <w:p w:rsidR="0021087A" w:rsidP="0021087A">
      <w:pPr>
        <w:spacing w:line="480" w:lineRule="auto"/>
        <w:jc w:val="center"/>
        <w:rPr>
          <w:rFonts w:ascii="Times New Roman" w:hAnsi="Times New Roman" w:cs="Times New Roman"/>
          <w:sz w:val="24"/>
          <w:szCs w:val="24"/>
        </w:rPr>
      </w:pPr>
    </w:p>
    <w:p w:rsidR="00D63151" w:rsidRPr="0021087A" w:rsidP="0021087A">
      <w:pPr>
        <w:spacing w:line="480" w:lineRule="auto"/>
        <w:jc w:val="center"/>
        <w:rPr>
          <w:rFonts w:ascii="Times New Roman" w:hAnsi="Times New Roman" w:cs="Times New Roman"/>
          <w:sz w:val="24"/>
          <w:szCs w:val="24"/>
        </w:rPr>
      </w:pPr>
      <w:bookmarkStart w:id="0" w:name="_GoBack"/>
      <w:bookmarkEnd w:id="0"/>
      <w:r w:rsidRPr="0021087A">
        <w:rPr>
          <w:rFonts w:ascii="Times New Roman" w:hAnsi="Times New Roman" w:cs="Times New Roman"/>
          <w:sz w:val="24"/>
          <w:szCs w:val="24"/>
        </w:rPr>
        <w:t>References</w:t>
      </w:r>
    </w:p>
    <w:p w:rsidR="00D63151" w:rsidRPr="0021087A" w:rsidP="0021087A">
      <w:pPr>
        <w:spacing w:line="480" w:lineRule="auto"/>
        <w:ind w:left="720" w:hanging="720"/>
        <w:rPr>
          <w:rFonts w:ascii="Times New Roman" w:hAnsi="Times New Roman" w:cs="Times New Roman"/>
          <w:sz w:val="24"/>
          <w:szCs w:val="24"/>
        </w:rPr>
      </w:pPr>
      <w:r w:rsidRPr="0021087A">
        <w:rPr>
          <w:rFonts w:ascii="Times New Roman" w:hAnsi="Times New Roman" w:cs="Times New Roman"/>
          <w:sz w:val="24"/>
          <w:szCs w:val="24"/>
          <w:shd w:val="clear" w:color="auto" w:fill="FFFFFF"/>
        </w:rPr>
        <w:t>Cummings, R. D. (2019). Stuc</w:t>
      </w:r>
      <w:r w:rsidRPr="0021087A">
        <w:rPr>
          <w:rFonts w:ascii="Times New Roman" w:hAnsi="Times New Roman" w:cs="Times New Roman"/>
          <w:sz w:val="24"/>
          <w:szCs w:val="24"/>
          <w:shd w:val="clear" w:color="auto" w:fill="FFFFFF"/>
        </w:rPr>
        <w:t>k on sugars–how carbohydrates regulate cell adhesion, recognition, and signaling. </w:t>
      </w:r>
      <w:r w:rsidRPr="0021087A">
        <w:rPr>
          <w:rFonts w:ascii="Times New Roman" w:hAnsi="Times New Roman" w:cs="Times New Roman"/>
          <w:i/>
          <w:iCs/>
          <w:sz w:val="24"/>
          <w:szCs w:val="24"/>
          <w:shd w:val="clear" w:color="auto" w:fill="FFFFFF"/>
        </w:rPr>
        <w:t>Glycoconjugate Journal</w:t>
      </w:r>
      <w:r w:rsidRPr="0021087A">
        <w:rPr>
          <w:rFonts w:ascii="Times New Roman" w:hAnsi="Times New Roman" w:cs="Times New Roman"/>
          <w:sz w:val="24"/>
          <w:szCs w:val="24"/>
          <w:shd w:val="clear" w:color="auto" w:fill="FFFFFF"/>
        </w:rPr>
        <w:t>, </w:t>
      </w:r>
      <w:r w:rsidRPr="0021087A">
        <w:rPr>
          <w:rFonts w:ascii="Times New Roman" w:hAnsi="Times New Roman" w:cs="Times New Roman"/>
          <w:i/>
          <w:iCs/>
          <w:sz w:val="24"/>
          <w:szCs w:val="24"/>
          <w:shd w:val="clear" w:color="auto" w:fill="FFFFFF"/>
        </w:rPr>
        <w:t>36</w:t>
      </w:r>
      <w:r w:rsidRPr="0021087A">
        <w:rPr>
          <w:rFonts w:ascii="Times New Roman" w:hAnsi="Times New Roman" w:cs="Times New Roman"/>
          <w:sz w:val="24"/>
          <w:szCs w:val="24"/>
          <w:shd w:val="clear" w:color="auto" w:fill="FFFFFF"/>
        </w:rPr>
        <w:t>(4), 241-257.</w:t>
      </w:r>
    </w:p>
    <w:p w:rsidR="00D63151" w:rsidRPr="0021087A" w:rsidP="0021087A">
      <w:pPr>
        <w:spacing w:line="480" w:lineRule="auto"/>
        <w:ind w:left="720" w:hanging="720"/>
        <w:rPr>
          <w:rFonts w:ascii="Times New Roman" w:hAnsi="Times New Roman" w:cs="Times New Roman"/>
          <w:sz w:val="24"/>
          <w:szCs w:val="24"/>
          <w:shd w:val="clear" w:color="auto" w:fill="FFFFFF"/>
        </w:rPr>
      </w:pPr>
      <w:r w:rsidRPr="0021087A">
        <w:rPr>
          <w:rFonts w:ascii="Times New Roman" w:hAnsi="Times New Roman" w:cs="Times New Roman"/>
          <w:sz w:val="24"/>
          <w:szCs w:val="24"/>
          <w:shd w:val="clear" w:color="auto" w:fill="FFFFFF"/>
        </w:rPr>
        <w:t>Ludwig, D. S., Hu, F. B., Tappy, L., &amp; Brand-Miller, J. (2018). Dietary carbohydrates: role of quality and quantity in chronic disease</w:t>
      </w:r>
      <w:r w:rsidRPr="0021087A">
        <w:rPr>
          <w:rFonts w:ascii="Times New Roman" w:hAnsi="Times New Roman" w:cs="Times New Roman"/>
          <w:sz w:val="24"/>
          <w:szCs w:val="24"/>
          <w:shd w:val="clear" w:color="auto" w:fill="FFFFFF"/>
        </w:rPr>
        <w:t>. </w:t>
      </w:r>
      <w:r w:rsidRPr="0021087A">
        <w:rPr>
          <w:rFonts w:ascii="Times New Roman" w:hAnsi="Times New Roman" w:cs="Times New Roman"/>
          <w:i/>
          <w:iCs/>
          <w:sz w:val="24"/>
          <w:szCs w:val="24"/>
          <w:shd w:val="clear" w:color="auto" w:fill="FFFFFF"/>
        </w:rPr>
        <w:t>B</w:t>
      </w:r>
      <w:r w:rsidRPr="0021087A">
        <w:rPr>
          <w:rFonts w:ascii="Times New Roman" w:hAnsi="Times New Roman" w:cs="Times New Roman"/>
          <w:sz w:val="24"/>
          <w:szCs w:val="24"/>
          <w:shd w:val="clear" w:color="auto" w:fill="FFFFFF"/>
        </w:rPr>
        <w:t xml:space="preserve">MJ, </w:t>
      </w:r>
      <w:r w:rsidRPr="0021087A">
        <w:rPr>
          <w:rFonts w:ascii="Times New Roman" w:hAnsi="Times New Roman" w:cs="Times New Roman"/>
          <w:i/>
          <w:iCs/>
          <w:sz w:val="24"/>
          <w:szCs w:val="24"/>
          <w:shd w:val="clear" w:color="auto" w:fill="FFFFFF"/>
        </w:rPr>
        <w:t>361</w:t>
      </w:r>
      <w:r w:rsidRPr="0021087A">
        <w:rPr>
          <w:rFonts w:ascii="Times New Roman" w:hAnsi="Times New Roman" w:cs="Times New Roman"/>
          <w:sz w:val="24"/>
          <w:szCs w:val="24"/>
          <w:shd w:val="clear" w:color="auto" w:fill="FFFFFF"/>
        </w:rPr>
        <w:t>.</w:t>
      </w:r>
    </w:p>
    <w:p w:rsidR="00D63151" w:rsidRPr="0021087A" w:rsidP="0021087A">
      <w:pPr>
        <w:spacing w:line="480" w:lineRule="auto"/>
        <w:ind w:left="720" w:hanging="720"/>
        <w:rPr>
          <w:rFonts w:ascii="Times New Roman" w:hAnsi="Times New Roman" w:cs="Times New Roman"/>
          <w:sz w:val="24"/>
          <w:szCs w:val="24"/>
        </w:rPr>
      </w:pPr>
      <w:r w:rsidRPr="0021087A">
        <w:rPr>
          <w:rFonts w:ascii="Times New Roman" w:hAnsi="Times New Roman" w:cs="Times New Roman"/>
          <w:sz w:val="24"/>
          <w:szCs w:val="24"/>
          <w:shd w:val="clear" w:color="auto" w:fill="FFFFFF"/>
        </w:rPr>
        <w:t>Peng, X., &amp; Yao, Y. (2017). Carbohydrates as fat replacers. </w:t>
      </w:r>
      <w:r w:rsidRPr="0021087A">
        <w:rPr>
          <w:rFonts w:ascii="Times New Roman" w:hAnsi="Times New Roman" w:cs="Times New Roman"/>
          <w:i/>
          <w:iCs/>
          <w:sz w:val="24"/>
          <w:szCs w:val="24"/>
          <w:shd w:val="clear" w:color="auto" w:fill="FFFFFF"/>
        </w:rPr>
        <w:t>Annual Review of Food Science and Technology</w:t>
      </w:r>
      <w:r w:rsidRPr="0021087A">
        <w:rPr>
          <w:rFonts w:ascii="Times New Roman" w:hAnsi="Times New Roman" w:cs="Times New Roman"/>
          <w:sz w:val="24"/>
          <w:szCs w:val="24"/>
          <w:shd w:val="clear" w:color="auto" w:fill="FFFFFF"/>
        </w:rPr>
        <w:t>, </w:t>
      </w:r>
      <w:r w:rsidRPr="0021087A">
        <w:rPr>
          <w:rFonts w:ascii="Times New Roman" w:hAnsi="Times New Roman" w:cs="Times New Roman"/>
          <w:i/>
          <w:iCs/>
          <w:sz w:val="24"/>
          <w:szCs w:val="24"/>
          <w:shd w:val="clear" w:color="auto" w:fill="FFFFFF"/>
        </w:rPr>
        <w:t>8</w:t>
      </w:r>
      <w:r w:rsidRPr="0021087A">
        <w:rPr>
          <w:rFonts w:ascii="Times New Roman" w:hAnsi="Times New Roman" w:cs="Times New Roman"/>
          <w:sz w:val="24"/>
          <w:szCs w:val="24"/>
          <w:shd w:val="clear" w:color="auto" w:fill="FFFFFF"/>
        </w:rPr>
        <w:t>, 331-351.</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696"/>
    <w:rsid w:val="00171F62"/>
    <w:rsid w:val="001E1B95"/>
    <w:rsid w:val="0021087A"/>
    <w:rsid w:val="0034325A"/>
    <w:rsid w:val="0072221E"/>
    <w:rsid w:val="008B6696"/>
    <w:rsid w:val="008E42A4"/>
    <w:rsid w:val="009E71EE"/>
    <w:rsid w:val="00AF5A34"/>
    <w:rsid w:val="00CB7A31"/>
    <w:rsid w:val="00D201FE"/>
    <w:rsid w:val="00D63151"/>
    <w:rsid w:val="00EE7C00"/>
    <w:rsid w:val="00F2791F"/>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3E6E1D3"/>
  <w15:chartTrackingRefBased/>
  <w15:docId w15:val="{FA799662-AECB-4C27-9A44-5917FFBE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6</cp:revision>
  <dcterms:created xsi:type="dcterms:W3CDTF">2021-09-11T10:06:00Z</dcterms:created>
  <dcterms:modified xsi:type="dcterms:W3CDTF">2021-09-11T11:24:00Z</dcterms:modified>
</cp:coreProperties>
</file>